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E5" w:rsidRDefault="00366AE5" w:rsidP="00366AE5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366AE5">
        <w:rPr>
          <w:rFonts w:ascii="黑体" w:eastAsia="黑体" w:hAnsi="黑体" w:hint="eastAsia"/>
          <w:sz w:val="32"/>
          <w:szCs w:val="32"/>
        </w:rPr>
        <w:t>附件1</w:t>
      </w:r>
    </w:p>
    <w:p w:rsidR="00366AE5" w:rsidRPr="00366AE5" w:rsidRDefault="00366AE5" w:rsidP="00366AE5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366AE5" w:rsidRPr="00A647CF" w:rsidRDefault="00366AE5" w:rsidP="00366AE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647CF">
        <w:rPr>
          <w:rFonts w:ascii="方正小标宋简体" w:eastAsia="方正小标宋简体" w:hint="eastAsia"/>
          <w:sz w:val="44"/>
          <w:szCs w:val="44"/>
        </w:rPr>
        <w:t>吉林省环境保护行政处罚</w:t>
      </w:r>
      <w:proofErr w:type="gramStart"/>
      <w:r w:rsidRPr="00A647CF">
        <w:rPr>
          <w:rFonts w:ascii="方正小标宋简体" w:eastAsia="方正小标宋简体" w:hint="eastAsia"/>
          <w:sz w:val="44"/>
          <w:szCs w:val="44"/>
        </w:rPr>
        <w:t>裁</w:t>
      </w:r>
      <w:proofErr w:type="gramEnd"/>
      <w:r w:rsidRPr="00A647CF">
        <w:rPr>
          <w:rFonts w:ascii="方正小标宋简体" w:eastAsia="方正小标宋简体" w:hint="eastAsia"/>
          <w:sz w:val="44"/>
          <w:szCs w:val="44"/>
        </w:rPr>
        <w:t>量规则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第一条</w:t>
      </w:r>
      <w:r w:rsidRPr="00A647CF">
        <w:rPr>
          <w:rFonts w:ascii="仿宋_GB2312" w:eastAsia="仿宋_GB2312" w:hint="eastAsia"/>
          <w:sz w:val="32"/>
          <w:szCs w:val="32"/>
        </w:rPr>
        <w:t> </w:t>
      </w:r>
      <w:r w:rsidRPr="00A647CF">
        <w:rPr>
          <w:rFonts w:ascii="仿宋_GB2312" w:eastAsia="仿宋_GB2312" w:hint="eastAsia"/>
          <w:sz w:val="32"/>
          <w:szCs w:val="32"/>
        </w:rPr>
        <w:t xml:space="preserve"> 为贯彻落实行政执法责任制，规范行政执法行为，确保行政处罚的合法性、合理性，根据《中华人民共和国行政处罚法》、《环境行政处罚办法》等法律、法规和规章规定，按照环境保护部办公厅《关于印发有关规范行使环境行政自由裁量权文件的通知》（</w:t>
      </w:r>
      <w:proofErr w:type="gramStart"/>
      <w:r w:rsidRPr="00A647CF">
        <w:rPr>
          <w:rFonts w:ascii="仿宋_GB2312" w:eastAsia="仿宋_GB2312" w:hint="eastAsia"/>
          <w:sz w:val="32"/>
          <w:szCs w:val="32"/>
        </w:rPr>
        <w:t>环办〔2009〕</w:t>
      </w:r>
      <w:proofErr w:type="gramEnd"/>
      <w:r w:rsidRPr="00A647CF">
        <w:rPr>
          <w:rFonts w:ascii="仿宋_GB2312" w:eastAsia="仿宋_GB2312" w:hint="eastAsia"/>
          <w:sz w:val="32"/>
          <w:szCs w:val="32"/>
        </w:rPr>
        <w:t>107号）的要求，结合我省环境行政执法实际，特制定本规则。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第二条</w:t>
      </w:r>
      <w:r w:rsidRPr="00A647CF">
        <w:rPr>
          <w:rFonts w:ascii="仿宋_GB2312" w:eastAsia="仿宋_GB2312" w:hint="eastAsia"/>
          <w:sz w:val="32"/>
          <w:szCs w:val="32"/>
        </w:rPr>
        <w:t> </w:t>
      </w:r>
      <w:r w:rsidRPr="00A647CF">
        <w:rPr>
          <w:rFonts w:ascii="仿宋_GB2312" w:eastAsia="仿宋_GB2312" w:hint="eastAsia"/>
          <w:sz w:val="32"/>
          <w:szCs w:val="32"/>
        </w:rPr>
        <w:t xml:space="preserve"> 吉林省环境保护行政处罚自由裁量权的规范和监督适用本规则。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第三条</w:t>
      </w:r>
      <w:r w:rsidRPr="00A647CF">
        <w:rPr>
          <w:rFonts w:ascii="仿宋_GB2312" w:eastAsia="仿宋_GB2312" w:hint="eastAsia"/>
          <w:sz w:val="32"/>
          <w:szCs w:val="32"/>
        </w:rPr>
        <w:t xml:space="preserve">　实施行政处罚，应当遵循如下原则：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（一）合法性原则；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（二）公开、公平、公正原则；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（三）处罚相当原则；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（四）处罚与教育相结合，以教育为主，处罚为辅的原则。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第四条</w:t>
      </w:r>
      <w:r w:rsidRPr="00A647CF">
        <w:rPr>
          <w:rFonts w:ascii="仿宋_GB2312" w:eastAsia="仿宋_GB2312" w:hint="eastAsia"/>
          <w:sz w:val="32"/>
          <w:szCs w:val="32"/>
        </w:rPr>
        <w:t xml:space="preserve">　同一违法行为违反了不同法律规范的，在适用法律、法规、规章时应当遵循下列原则：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（一）上位法优于下位法；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（二）特别法优于普通法；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（三）新法优于旧法。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第五条</w:t>
      </w:r>
      <w:r w:rsidRPr="00A647CF">
        <w:rPr>
          <w:rFonts w:ascii="仿宋_GB2312" w:eastAsia="仿宋_GB2312" w:hint="eastAsia"/>
          <w:sz w:val="32"/>
          <w:szCs w:val="32"/>
        </w:rPr>
        <w:t xml:space="preserve">　实施行政处罚时，应当责令当事人改正违法行为或</w:t>
      </w:r>
      <w:r w:rsidRPr="00A647CF">
        <w:rPr>
          <w:rFonts w:ascii="仿宋_GB2312" w:eastAsia="仿宋_GB2312" w:hint="eastAsia"/>
          <w:sz w:val="32"/>
          <w:szCs w:val="32"/>
        </w:rPr>
        <w:lastRenderedPageBreak/>
        <w:t>者限期改正违法行为。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第六条</w:t>
      </w:r>
      <w:r w:rsidRPr="00A647CF">
        <w:rPr>
          <w:rFonts w:ascii="仿宋_GB2312" w:eastAsia="仿宋_GB2312" w:hint="eastAsia"/>
          <w:sz w:val="32"/>
          <w:szCs w:val="32"/>
        </w:rPr>
        <w:t xml:space="preserve">  违法行为人同时具有两个以上不同的环境违法行为的，应当分别予以量罚。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第七条</w:t>
      </w:r>
      <w:r w:rsidRPr="00A647CF">
        <w:rPr>
          <w:rFonts w:ascii="仿宋_GB2312" w:eastAsia="仿宋_GB2312" w:hint="eastAsia"/>
          <w:sz w:val="32"/>
          <w:szCs w:val="32"/>
        </w:rPr>
        <w:t xml:space="preserve">  当事人有下列情形之一的，可以从轻处罚：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（一）主动改正或者及时中止环境违法行为的；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　　（二）主动消除或者减轻环境违法行为危害后果的；</w:t>
      </w:r>
    </w:p>
    <w:p w:rsidR="00366AE5" w:rsidRPr="00A647CF" w:rsidRDefault="00366AE5" w:rsidP="00366AE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>（三）积极配合环保部门查处环境违法行为的；</w:t>
      </w:r>
    </w:p>
    <w:p w:rsidR="00366AE5" w:rsidRPr="00A647CF" w:rsidRDefault="00366AE5" w:rsidP="00366AE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>（四）环境违法行为所致环境污染轻微、生态破坏程度较小或者尚未产生危害后果的，</w:t>
      </w:r>
    </w:p>
    <w:p w:rsidR="00366AE5" w:rsidRPr="00A647CF" w:rsidRDefault="00366AE5" w:rsidP="00366AE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>（五）一般性超标或者超总量排污的。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第八条</w:t>
      </w:r>
      <w:r w:rsidRPr="00A647CF">
        <w:rPr>
          <w:rFonts w:ascii="仿宋_GB2312" w:eastAsia="仿宋_GB2312" w:hint="eastAsia"/>
          <w:sz w:val="32"/>
          <w:szCs w:val="32"/>
        </w:rPr>
        <w:t xml:space="preserve">　当事人有下列情形之一的，可以从重处罚：</w:t>
      </w:r>
    </w:p>
    <w:p w:rsidR="00366AE5" w:rsidRPr="00A647CF" w:rsidRDefault="00366AE5" w:rsidP="00366AE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>（一）具有主观恶意的环境违法行为，如：“私设暗管”偷排的，用稀释手段“达标”排放的，非法排放有毒物质的，建设项目“未批先建”、“批小建大”、“未批即建成投产”以及“以大化小”骗取审批的，拒绝、阻挠现场检查的，为规避监管私自改变自动监测设备的采样方式、采样点的，涂改、伪造监测数据的，拒报、谎报排污申报登记事项的。</w:t>
      </w:r>
    </w:p>
    <w:p w:rsidR="00366AE5" w:rsidRPr="00A647CF" w:rsidRDefault="00366AE5" w:rsidP="00366AE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>（二）造成严重后果的环境违法行为，如：造成饮用水中断的，严重危害人体健康的，群众反映强烈以及造成其他严重后果的。</w:t>
      </w:r>
    </w:p>
    <w:p w:rsidR="00366AE5" w:rsidRPr="00A647CF" w:rsidRDefault="00366AE5" w:rsidP="00366AE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>（三）环境违法行为对生活饮用水水源保护区、自然保护区、风景名胜区、居住功能区、基</w:t>
      </w:r>
      <w:bookmarkStart w:id="0" w:name="_GoBack"/>
      <w:bookmarkEnd w:id="0"/>
      <w:r w:rsidRPr="00A647CF">
        <w:rPr>
          <w:rFonts w:ascii="仿宋_GB2312" w:eastAsia="仿宋_GB2312" w:hint="eastAsia"/>
          <w:sz w:val="32"/>
          <w:szCs w:val="32"/>
        </w:rPr>
        <w:t>本农田保护区等环境敏感区造成重大不利影响的。</w:t>
      </w:r>
    </w:p>
    <w:p w:rsidR="00366AE5" w:rsidRPr="00A647CF" w:rsidRDefault="00366AE5" w:rsidP="00366AE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lastRenderedPageBreak/>
        <w:t>（四）屡教不改的，如环境违法行为人被处罚后12个月内再次实施环境违法行为的，</w:t>
      </w:r>
    </w:p>
    <w:p w:rsidR="00366AE5" w:rsidRPr="00A647CF" w:rsidRDefault="00366AE5" w:rsidP="00366AE5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D26C9">
        <w:rPr>
          <w:rFonts w:ascii="仿宋_GB2312" w:eastAsia="仿宋_GB2312" w:hint="eastAsia"/>
          <w:b/>
          <w:sz w:val="32"/>
          <w:szCs w:val="32"/>
        </w:rPr>
        <w:t>第九条</w:t>
      </w:r>
      <w:r w:rsidRPr="00A647CF">
        <w:rPr>
          <w:rFonts w:ascii="仿宋_GB2312" w:eastAsia="仿宋_GB2312" w:hint="eastAsia"/>
          <w:sz w:val="32"/>
          <w:szCs w:val="32"/>
        </w:rPr>
        <w:t xml:space="preserve">　案件调查终结后，案件承办人可以对行政处罚行使建议权，提出拟作出行政处罚的幅度。承办人应当在案件调查终结报告中，充分阐述行使裁量权的事实、理由、情形和依据。</w:t>
      </w:r>
    </w:p>
    <w:p w:rsidR="00366AE5" w:rsidRPr="00A647CF" w:rsidRDefault="00366AE5" w:rsidP="00366AE5">
      <w:pPr>
        <w:spacing w:line="600" w:lineRule="exact"/>
        <w:rPr>
          <w:rFonts w:ascii="仿宋_GB2312" w:eastAsia="仿宋_GB2312"/>
          <w:sz w:val="32"/>
          <w:szCs w:val="32"/>
        </w:rPr>
      </w:pPr>
      <w:r w:rsidRPr="00A647CF">
        <w:rPr>
          <w:rFonts w:ascii="仿宋_GB2312" w:eastAsia="仿宋_GB2312" w:hint="eastAsia"/>
          <w:sz w:val="32"/>
          <w:szCs w:val="32"/>
        </w:rPr>
        <w:t xml:space="preserve">    </w:t>
      </w:r>
      <w:r w:rsidRPr="00BD26C9">
        <w:rPr>
          <w:rFonts w:ascii="仿宋_GB2312" w:eastAsia="仿宋_GB2312" w:hint="eastAsia"/>
          <w:b/>
          <w:sz w:val="32"/>
          <w:szCs w:val="32"/>
        </w:rPr>
        <w:t>第十条</w:t>
      </w:r>
      <w:r w:rsidRPr="00A647CF">
        <w:rPr>
          <w:rFonts w:ascii="仿宋_GB2312" w:eastAsia="仿宋_GB2312" w:hint="eastAsia"/>
          <w:sz w:val="32"/>
          <w:szCs w:val="32"/>
        </w:rPr>
        <w:t xml:space="preserve">  本规则自发布之日起实施。</w:t>
      </w:r>
    </w:p>
    <w:p w:rsidR="00366AE5" w:rsidRPr="00512030" w:rsidRDefault="00366AE5" w:rsidP="00366AE5">
      <w:pPr>
        <w:spacing w:line="600" w:lineRule="exact"/>
      </w:pPr>
    </w:p>
    <w:p w:rsidR="00784AC8" w:rsidRPr="00366AE5" w:rsidRDefault="00784AC8" w:rsidP="00366AE5">
      <w:pPr>
        <w:spacing w:line="600" w:lineRule="exact"/>
      </w:pPr>
    </w:p>
    <w:sectPr w:rsidR="00784AC8" w:rsidRPr="00366AE5" w:rsidSect="00366AE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E5"/>
    <w:rsid w:val="000C5A06"/>
    <w:rsid w:val="00147B8E"/>
    <w:rsid w:val="0019363A"/>
    <w:rsid w:val="00317B1D"/>
    <w:rsid w:val="00366AE5"/>
    <w:rsid w:val="00386EEE"/>
    <w:rsid w:val="003B0F81"/>
    <w:rsid w:val="006245D8"/>
    <w:rsid w:val="00645FBF"/>
    <w:rsid w:val="006B6C12"/>
    <w:rsid w:val="00773F65"/>
    <w:rsid w:val="00784AC8"/>
    <w:rsid w:val="0091216F"/>
    <w:rsid w:val="00930A32"/>
    <w:rsid w:val="00A73605"/>
    <w:rsid w:val="00C01EB2"/>
    <w:rsid w:val="00C66485"/>
    <w:rsid w:val="00CA423B"/>
    <w:rsid w:val="00CC6786"/>
    <w:rsid w:val="00E64260"/>
    <w:rsid w:val="00ED23F4"/>
    <w:rsid w:val="00E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王健</dc:creator>
  <cp:lastModifiedBy>王健</cp:lastModifiedBy>
  <cp:revision>1</cp:revision>
  <dcterms:created xsi:type="dcterms:W3CDTF">2016-11-18T07:01:00Z</dcterms:created>
  <dcterms:modified xsi:type="dcterms:W3CDTF">2016-11-18T07:05:00Z</dcterms:modified>
</cp:coreProperties>
</file>